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36" w:rsidRPr="000D6FFE" w:rsidRDefault="002C7F36" w:rsidP="002C7F36">
      <w:pPr>
        <w:pStyle w:val="Sinespaciado"/>
        <w:jc w:val="center"/>
        <w:rPr>
          <w:b/>
        </w:rPr>
      </w:pPr>
      <w:r w:rsidRPr="000D6FFE">
        <w:rPr>
          <w:b/>
        </w:rPr>
        <w:t xml:space="preserve">ILUSTRE MUNICIPALIDAD DE CASABLANCA </w:t>
      </w:r>
    </w:p>
    <w:p w:rsidR="002C7F36" w:rsidRDefault="002C7F36" w:rsidP="002C7F36">
      <w:pPr>
        <w:pStyle w:val="Sinespaciado"/>
        <w:jc w:val="center"/>
        <w:rPr>
          <w:b/>
        </w:rPr>
      </w:pPr>
    </w:p>
    <w:p w:rsidR="002C7F36" w:rsidRPr="000D6FFE" w:rsidRDefault="002C7F36" w:rsidP="002C7F36">
      <w:pPr>
        <w:pStyle w:val="Sinespaciado"/>
        <w:jc w:val="center"/>
        <w:rPr>
          <w:b/>
        </w:rPr>
      </w:pPr>
    </w:p>
    <w:p w:rsidR="002C7F36" w:rsidRPr="000D6FFE" w:rsidRDefault="002C7F36" w:rsidP="002C7F36">
      <w:pPr>
        <w:pStyle w:val="Sinespaciado"/>
        <w:jc w:val="center"/>
        <w:rPr>
          <w:b/>
        </w:rPr>
      </w:pPr>
      <w:r w:rsidRPr="000D6FFE">
        <w:rPr>
          <w:b/>
        </w:rPr>
        <w:t>ACTA Nº</w:t>
      </w:r>
      <w:r>
        <w:rPr>
          <w:b/>
        </w:rPr>
        <w:t xml:space="preserve"> 21</w:t>
      </w:r>
    </w:p>
    <w:p w:rsidR="002C7F36" w:rsidRPr="000D6FFE" w:rsidRDefault="002C7F36" w:rsidP="002C7F36">
      <w:pPr>
        <w:pStyle w:val="Sinespaciado"/>
        <w:jc w:val="center"/>
        <w:rPr>
          <w:b/>
        </w:rPr>
      </w:pPr>
      <w:r w:rsidRPr="000D6FFE">
        <w:rPr>
          <w:b/>
        </w:rPr>
        <w:t>(</w:t>
      </w:r>
      <w:r>
        <w:rPr>
          <w:b/>
          <w:i/>
        </w:rPr>
        <w:t>Sesión Ordinaria</w:t>
      </w:r>
      <w:r w:rsidRPr="000D6FFE">
        <w:rPr>
          <w:b/>
        </w:rPr>
        <w:t>)</w:t>
      </w:r>
    </w:p>
    <w:p w:rsidR="002C7F36" w:rsidRPr="000D6FFE" w:rsidRDefault="002C7F36" w:rsidP="002C7F36">
      <w:pPr>
        <w:pStyle w:val="Sinespaciado"/>
        <w:jc w:val="center"/>
        <w:rPr>
          <w:b/>
        </w:rPr>
      </w:pPr>
    </w:p>
    <w:p w:rsidR="002C7F36" w:rsidRDefault="002C7F36" w:rsidP="002C7F36">
      <w:pPr>
        <w:pStyle w:val="Sinespaciado"/>
        <w:jc w:val="center"/>
        <w:rPr>
          <w:b/>
        </w:rPr>
      </w:pPr>
      <w:r w:rsidRPr="000D6FFE">
        <w:rPr>
          <w:b/>
        </w:rPr>
        <w:t>CONSEJO COMUNAL DE ORGANIZACIONES  DE LA SOCIEDAD CIVIL</w:t>
      </w:r>
    </w:p>
    <w:p w:rsidR="002C7F36" w:rsidRDefault="002C7F36" w:rsidP="002C7F36">
      <w:pPr>
        <w:pStyle w:val="Sinespaciado"/>
        <w:jc w:val="center"/>
        <w:rPr>
          <w:b/>
        </w:rPr>
      </w:pPr>
    </w:p>
    <w:p w:rsidR="002C7F36" w:rsidRDefault="002C7F36" w:rsidP="002C7F36">
      <w:pPr>
        <w:pStyle w:val="Sinespaciado"/>
      </w:pPr>
    </w:p>
    <w:p w:rsidR="002C7F36" w:rsidRPr="00043305" w:rsidRDefault="002C7F36" w:rsidP="002C7F36">
      <w:pPr>
        <w:pStyle w:val="Sinespaciado"/>
      </w:pPr>
      <w:r>
        <w:rPr>
          <w:b/>
        </w:rPr>
        <w:t>Fecha</w:t>
      </w:r>
      <w:r>
        <w:rPr>
          <w:b/>
        </w:rPr>
        <w:tab/>
        <w:t>:</w:t>
      </w:r>
      <w:r>
        <w:rPr>
          <w:b/>
        </w:rPr>
        <w:tab/>
      </w:r>
      <w:r>
        <w:rPr>
          <w:b/>
        </w:rPr>
        <w:tab/>
      </w:r>
      <w:proofErr w:type="gramStart"/>
      <w:r w:rsidR="00376836" w:rsidRPr="00376836">
        <w:t>Martes 29 de Octubre</w:t>
      </w:r>
      <w:proofErr w:type="gramEnd"/>
      <w:r w:rsidR="00376836">
        <w:rPr>
          <w:b/>
        </w:rPr>
        <w:t xml:space="preserve"> </w:t>
      </w:r>
      <w:r>
        <w:t>de 2019</w:t>
      </w:r>
      <w:r w:rsidRPr="00043305">
        <w:t xml:space="preserve">. </w:t>
      </w:r>
    </w:p>
    <w:p w:rsidR="002C7F36" w:rsidRDefault="002C7F36" w:rsidP="002C7F36">
      <w:pPr>
        <w:pStyle w:val="Sinespaciado"/>
      </w:pPr>
    </w:p>
    <w:p w:rsidR="002C7F36" w:rsidRDefault="002C7F36" w:rsidP="002C7F36">
      <w:pPr>
        <w:pStyle w:val="Sinespaciado"/>
      </w:pPr>
      <w:r>
        <w:rPr>
          <w:b/>
        </w:rPr>
        <w:t>Asistencia</w:t>
      </w:r>
      <w:r>
        <w:rPr>
          <w:b/>
        </w:rPr>
        <w:tab/>
        <w:t>:</w:t>
      </w:r>
      <w:r>
        <w:rPr>
          <w:b/>
        </w:rPr>
        <w:tab/>
      </w:r>
      <w:r>
        <w:rPr>
          <w:b/>
        </w:rPr>
        <w:tab/>
      </w:r>
      <w:r w:rsidRPr="0069202F">
        <w:t xml:space="preserve">Sr. </w:t>
      </w:r>
      <w:r w:rsidRPr="0069202F">
        <w:tab/>
      </w:r>
      <w:r>
        <w:t>Rodrigo Martínez Roca, Alcalde.</w:t>
      </w:r>
    </w:p>
    <w:p w:rsidR="002C7F36" w:rsidRDefault="002C7F36" w:rsidP="002C7F36">
      <w:pPr>
        <w:pStyle w:val="Sinespaciado"/>
      </w:pPr>
      <w:r>
        <w:tab/>
      </w:r>
      <w:r>
        <w:tab/>
      </w:r>
      <w:r>
        <w:tab/>
        <w:t>Sr.</w:t>
      </w:r>
      <w:r>
        <w:tab/>
        <w:t>Juan Zúñiga Riquelme, Vicepresidente.</w:t>
      </w:r>
    </w:p>
    <w:p w:rsidR="002C7F36" w:rsidRDefault="002C7F36" w:rsidP="002C7F36">
      <w:pPr>
        <w:pStyle w:val="Sinespaciado"/>
      </w:pPr>
      <w:r>
        <w:tab/>
      </w:r>
      <w:r>
        <w:tab/>
      </w:r>
      <w:r>
        <w:tab/>
      </w:r>
      <w:r w:rsidRPr="002B14CE">
        <w:t>Sra.</w:t>
      </w:r>
      <w:r w:rsidRPr="002B14CE">
        <w:tab/>
      </w:r>
      <w:proofErr w:type="spellStart"/>
      <w:r>
        <w:t>Lily</w:t>
      </w:r>
      <w:proofErr w:type="spellEnd"/>
      <w:r>
        <w:t xml:space="preserve"> Aros Jara</w:t>
      </w:r>
      <w:r w:rsidRPr="002B14CE">
        <w:t>, Consejera Titular.</w:t>
      </w:r>
    </w:p>
    <w:p w:rsidR="002C7F36" w:rsidRPr="002B14CE" w:rsidRDefault="002C7F36" w:rsidP="002C7F36">
      <w:pPr>
        <w:pStyle w:val="Sinespaciado"/>
      </w:pPr>
      <w:r>
        <w:tab/>
      </w:r>
      <w:r>
        <w:tab/>
      </w:r>
      <w:r>
        <w:tab/>
        <w:t xml:space="preserve">Sra. </w:t>
      </w:r>
      <w:r>
        <w:tab/>
        <w:t>Mercedes Álvarez Araya, Consejera Titular.</w:t>
      </w:r>
    </w:p>
    <w:p w:rsidR="002C7F36" w:rsidRDefault="002C7F36" w:rsidP="00DC2981">
      <w:pPr>
        <w:pStyle w:val="Sinespaciado"/>
        <w:rPr>
          <w:lang w:val="es-ES"/>
        </w:rPr>
      </w:pPr>
      <w:r w:rsidRPr="002B14CE">
        <w:tab/>
      </w:r>
      <w:r w:rsidRPr="002B14CE">
        <w:tab/>
      </w:r>
      <w:r w:rsidRPr="002B14CE">
        <w:tab/>
      </w:r>
      <w:r>
        <w:rPr>
          <w:lang w:val="es-ES"/>
        </w:rPr>
        <w:t>Sr</w:t>
      </w:r>
      <w:r w:rsidR="00DC2981">
        <w:rPr>
          <w:lang w:val="es-ES"/>
        </w:rPr>
        <w:t>ta.</w:t>
      </w:r>
      <w:r>
        <w:rPr>
          <w:lang w:val="es-ES"/>
        </w:rPr>
        <w:t xml:space="preserve"> </w:t>
      </w:r>
      <w:r>
        <w:rPr>
          <w:lang w:val="es-ES"/>
        </w:rPr>
        <w:tab/>
      </w:r>
      <w:r w:rsidR="00DC2981">
        <w:rPr>
          <w:lang w:val="es-ES"/>
        </w:rPr>
        <w:t xml:space="preserve">Marisol </w:t>
      </w:r>
      <w:proofErr w:type="spellStart"/>
      <w:r w:rsidR="00DC2981">
        <w:rPr>
          <w:lang w:val="es-ES"/>
        </w:rPr>
        <w:t>Koning</w:t>
      </w:r>
      <w:proofErr w:type="spellEnd"/>
      <w:r w:rsidR="00DC2981">
        <w:rPr>
          <w:lang w:val="es-ES"/>
        </w:rPr>
        <w:t xml:space="preserve"> Mesina, Consejera</w:t>
      </w:r>
      <w:r>
        <w:rPr>
          <w:lang w:val="es-ES"/>
        </w:rPr>
        <w:t xml:space="preserve"> Titular.</w:t>
      </w:r>
      <w:r>
        <w:rPr>
          <w:lang w:val="es-ES"/>
        </w:rPr>
        <w:tab/>
      </w:r>
      <w:r>
        <w:rPr>
          <w:lang w:val="es-ES"/>
        </w:rPr>
        <w:tab/>
      </w:r>
    </w:p>
    <w:p w:rsidR="002C7F36" w:rsidRDefault="002C7F36" w:rsidP="002C7F36">
      <w:pPr>
        <w:pStyle w:val="Sinespaciado"/>
      </w:pPr>
      <w:r>
        <w:tab/>
      </w:r>
      <w:r>
        <w:tab/>
      </w:r>
      <w:r>
        <w:tab/>
        <w:t>Sr.</w:t>
      </w:r>
      <w:r>
        <w:tab/>
        <w:t>Leonel Bustamante González, Secretario Municipal</w:t>
      </w:r>
    </w:p>
    <w:p w:rsidR="002C7F36" w:rsidRPr="00690BC8" w:rsidRDefault="002C7F36" w:rsidP="002C7F36">
      <w:pPr>
        <w:pStyle w:val="Sinespaciado"/>
      </w:pPr>
      <w:r>
        <w:tab/>
      </w:r>
      <w:r>
        <w:tab/>
      </w:r>
      <w:r>
        <w:tab/>
      </w:r>
      <w:r>
        <w:tab/>
        <w:t>Ministro de Fe.</w:t>
      </w:r>
    </w:p>
    <w:p w:rsidR="002C7F36" w:rsidRDefault="002C7F36" w:rsidP="002C7F36">
      <w:pPr>
        <w:pStyle w:val="Sinespaciado"/>
      </w:pPr>
      <w:r w:rsidRPr="00690BC8">
        <w:tab/>
      </w:r>
      <w:r w:rsidRPr="00690BC8">
        <w:tab/>
      </w:r>
      <w:r w:rsidRPr="00690BC8">
        <w:tab/>
        <w:t>Srta.</w:t>
      </w:r>
      <w:r w:rsidRPr="00690BC8">
        <w:tab/>
        <w:t>Pamela Zúñiga Reyes, Secretaria</w:t>
      </w:r>
      <w:r>
        <w:t xml:space="preserve"> del Consejo.</w:t>
      </w:r>
    </w:p>
    <w:p w:rsidR="002C7F36" w:rsidRDefault="002C7F36" w:rsidP="002C7F36">
      <w:pPr>
        <w:pStyle w:val="Sinespaciado"/>
      </w:pPr>
    </w:p>
    <w:p w:rsidR="00DC2981" w:rsidRDefault="002C7F36" w:rsidP="00DC2981">
      <w:pPr>
        <w:pStyle w:val="Sinespaciado"/>
        <w:rPr>
          <w:b/>
        </w:rPr>
      </w:pPr>
      <w:r w:rsidRPr="006D4575">
        <w:rPr>
          <w:b/>
        </w:rPr>
        <w:t>Invitados</w:t>
      </w:r>
      <w:r w:rsidRPr="006D4575">
        <w:rPr>
          <w:b/>
        </w:rPr>
        <w:tab/>
        <w:t>:</w:t>
      </w:r>
      <w:r>
        <w:rPr>
          <w:b/>
        </w:rPr>
        <w:tab/>
      </w:r>
      <w:r>
        <w:rPr>
          <w:b/>
        </w:rPr>
        <w:tab/>
      </w:r>
      <w:r>
        <w:t>Sr.</w:t>
      </w:r>
      <w:r>
        <w:tab/>
      </w:r>
      <w:r w:rsidR="00DC2981">
        <w:t>Luis Alventosa García</w:t>
      </w:r>
      <w:r>
        <w:t xml:space="preserve">, </w:t>
      </w:r>
      <w:proofErr w:type="spellStart"/>
      <w:r w:rsidR="00DC2981">
        <w:t>Secplan</w:t>
      </w:r>
      <w:proofErr w:type="spellEnd"/>
      <w:r w:rsidR="00DC2981">
        <w:t>.</w:t>
      </w:r>
      <w:r>
        <w:tab/>
      </w:r>
      <w:r>
        <w:tab/>
      </w:r>
    </w:p>
    <w:p w:rsidR="002C7F36" w:rsidRDefault="002C7F36" w:rsidP="002C7F36">
      <w:pPr>
        <w:pStyle w:val="Sinespaciado"/>
      </w:pPr>
      <w:r>
        <w:rPr>
          <w:b/>
        </w:rPr>
        <w:tab/>
      </w:r>
      <w:r>
        <w:rPr>
          <w:b/>
        </w:rPr>
        <w:tab/>
      </w:r>
    </w:p>
    <w:p w:rsidR="002C7F36" w:rsidRDefault="002C7F36" w:rsidP="002C7F36">
      <w:pPr>
        <w:pStyle w:val="Sinespaciado"/>
      </w:pPr>
      <w:r>
        <w:tab/>
      </w:r>
      <w:r>
        <w:tab/>
      </w:r>
      <w:r>
        <w:tab/>
      </w:r>
    </w:p>
    <w:p w:rsidR="00461B51" w:rsidRDefault="002C7F36" w:rsidP="002C7F36">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461B51">
        <w:t>20</w:t>
      </w:r>
      <w:r>
        <w:t xml:space="preserve"> Sesión  </w:t>
      </w:r>
      <w:r w:rsidR="00461B51">
        <w:t>Ordinaria</w:t>
      </w:r>
      <w:r>
        <w:t xml:space="preserve"> de fecha</w:t>
      </w:r>
      <w:r w:rsidR="00461B51">
        <w:t xml:space="preserve"> </w:t>
      </w:r>
    </w:p>
    <w:p w:rsidR="002C7F36" w:rsidRDefault="00461B51" w:rsidP="002C7F36">
      <w:pPr>
        <w:pStyle w:val="Sinespaciado"/>
      </w:pPr>
      <w:r>
        <w:tab/>
      </w:r>
      <w:r>
        <w:tab/>
      </w:r>
      <w:r>
        <w:tab/>
      </w:r>
      <w:r>
        <w:tab/>
        <w:t>Jueves 27</w:t>
      </w:r>
      <w:r w:rsidR="002C7F36">
        <w:t xml:space="preserve"> de </w:t>
      </w:r>
      <w:r>
        <w:t>Junio de 2019</w:t>
      </w:r>
      <w:r w:rsidR="002C7F36">
        <w:t>.</w:t>
      </w:r>
    </w:p>
    <w:p w:rsidR="002C7F36" w:rsidRDefault="002C7F36" w:rsidP="002C7F36">
      <w:pPr>
        <w:pStyle w:val="Sinespaciado"/>
      </w:pPr>
      <w:r>
        <w:tab/>
      </w:r>
      <w:r>
        <w:tab/>
      </w:r>
      <w:r>
        <w:tab/>
        <w:t>2.-</w:t>
      </w:r>
      <w:r>
        <w:tab/>
      </w:r>
      <w:r w:rsidR="00461B51">
        <w:t>Anteproyecto de Presupuesto Municipal 2020</w:t>
      </w:r>
      <w:r>
        <w:t>.</w:t>
      </w:r>
    </w:p>
    <w:p w:rsidR="002C7F36" w:rsidRDefault="002C7F36" w:rsidP="002C7F36">
      <w:pPr>
        <w:pStyle w:val="Sinespaciado"/>
      </w:pPr>
      <w:r>
        <w:tab/>
      </w:r>
      <w:r>
        <w:tab/>
      </w:r>
      <w:r>
        <w:tab/>
        <w:t>3.-</w:t>
      </w:r>
      <w:r>
        <w:tab/>
        <w:t>Varios.</w:t>
      </w:r>
    </w:p>
    <w:p w:rsidR="00010288" w:rsidRDefault="009C7C9D" w:rsidP="002C7F36">
      <w:pPr>
        <w:pStyle w:val="Sinespaciado"/>
      </w:pPr>
      <w:r>
        <w:tab/>
      </w:r>
      <w:r>
        <w:tab/>
      </w:r>
      <w:r>
        <w:tab/>
        <w:t xml:space="preserve">3.1.- </w:t>
      </w:r>
      <w:r>
        <w:tab/>
      </w:r>
      <w:r w:rsidR="00010288">
        <w:t>Consulta: Consejera Sra. Mercedes Álvarez A.</w:t>
      </w:r>
    </w:p>
    <w:p w:rsidR="009C7C9D" w:rsidRDefault="00010288" w:rsidP="002C7F36">
      <w:pPr>
        <w:pStyle w:val="Sinespaciado"/>
      </w:pPr>
      <w:r>
        <w:tab/>
      </w:r>
      <w:r>
        <w:tab/>
      </w:r>
      <w:r>
        <w:tab/>
        <w:t>3.2.-</w:t>
      </w:r>
      <w:r>
        <w:tab/>
      </w:r>
      <w:r w:rsidR="009C7C9D">
        <w:t>C</w:t>
      </w:r>
      <w:r>
        <w:t>omentario: c</w:t>
      </w:r>
      <w:r w:rsidR="009C7C9D">
        <w:t>ontingencia nacional.</w:t>
      </w:r>
    </w:p>
    <w:p w:rsidR="00010288" w:rsidRDefault="00010288" w:rsidP="002C7F36">
      <w:pPr>
        <w:pStyle w:val="Sinespaciado"/>
      </w:pPr>
    </w:p>
    <w:p w:rsidR="002C7F36" w:rsidRDefault="002C7F36" w:rsidP="002C7F36">
      <w:pPr>
        <w:pStyle w:val="Sinespaciado"/>
      </w:pPr>
    </w:p>
    <w:p w:rsidR="002C7F36" w:rsidRDefault="002C7F36" w:rsidP="002C7F36">
      <w:pPr>
        <w:pStyle w:val="Sinespaciado"/>
      </w:pPr>
      <w:r>
        <w:t>Se da inicio a la sesión, siendo las 1</w:t>
      </w:r>
      <w:r w:rsidR="00010288">
        <w:t>7</w:t>
      </w:r>
      <w:r>
        <w:t>:</w:t>
      </w:r>
      <w:r w:rsidR="00C156AE">
        <w:t>11</w:t>
      </w:r>
      <w:r>
        <w:t xml:space="preserve"> Hrs.</w:t>
      </w:r>
    </w:p>
    <w:p w:rsidR="002C7F36" w:rsidRDefault="002C7F36" w:rsidP="002C7F36">
      <w:pPr>
        <w:pStyle w:val="Sinespaciado"/>
      </w:pPr>
    </w:p>
    <w:p w:rsidR="002C7F36" w:rsidRDefault="002C7F36" w:rsidP="002C7F36">
      <w:pPr>
        <w:pStyle w:val="Sinespaciado"/>
        <w:rPr>
          <w:b/>
        </w:rPr>
      </w:pPr>
      <w:r>
        <w:rPr>
          <w:b/>
        </w:rPr>
        <w:t xml:space="preserve">1.  ACTA Nº </w:t>
      </w:r>
      <w:r w:rsidR="0017317A">
        <w:rPr>
          <w:b/>
        </w:rPr>
        <w:t>20</w:t>
      </w:r>
      <w:r>
        <w:rPr>
          <w:b/>
        </w:rPr>
        <w:t xml:space="preserve">  SESIÓN </w:t>
      </w:r>
      <w:r w:rsidR="00461B51">
        <w:rPr>
          <w:b/>
        </w:rPr>
        <w:t>ORDINARIA</w:t>
      </w:r>
      <w:r>
        <w:rPr>
          <w:b/>
        </w:rPr>
        <w:t xml:space="preserve"> DE FECHA </w:t>
      </w:r>
      <w:r w:rsidR="00461B51">
        <w:rPr>
          <w:b/>
        </w:rPr>
        <w:t>JUEVES 27</w:t>
      </w:r>
      <w:r>
        <w:rPr>
          <w:b/>
        </w:rPr>
        <w:t xml:space="preserve"> DE </w:t>
      </w:r>
      <w:r w:rsidR="00461B51">
        <w:rPr>
          <w:b/>
        </w:rPr>
        <w:t xml:space="preserve">JUNIO </w:t>
      </w:r>
      <w:r>
        <w:rPr>
          <w:b/>
        </w:rPr>
        <w:t>DE  2019</w:t>
      </w:r>
    </w:p>
    <w:p w:rsidR="002C7F36" w:rsidRDefault="002C7F36" w:rsidP="002C7F36">
      <w:pPr>
        <w:pStyle w:val="Sinespaciado"/>
        <w:rPr>
          <w:b/>
        </w:rPr>
      </w:pPr>
      <w:r>
        <w:rPr>
          <w:b/>
        </w:rPr>
        <w:t xml:space="preserve">    </w:t>
      </w:r>
    </w:p>
    <w:p w:rsidR="002C7F36" w:rsidRDefault="002C7F36" w:rsidP="002C7F36">
      <w:pPr>
        <w:pStyle w:val="Sinespaciado"/>
      </w:pPr>
      <w:r>
        <w:t xml:space="preserve">Alcalde Sr. Martínez, somete a observación de los Sres. Consejeros Comunales, Acta Nº </w:t>
      </w:r>
      <w:r w:rsidR="00461B51">
        <w:t>20</w:t>
      </w:r>
      <w:r>
        <w:t xml:space="preserve"> Sesión </w:t>
      </w:r>
      <w:r w:rsidR="00987A86">
        <w:t xml:space="preserve">Ordinaria </w:t>
      </w:r>
      <w:r>
        <w:t xml:space="preserve">de fecha </w:t>
      </w:r>
      <w:proofErr w:type="gramStart"/>
      <w:r w:rsidR="00987A86">
        <w:t>Jueves</w:t>
      </w:r>
      <w:proofErr w:type="gramEnd"/>
      <w:r w:rsidR="00987A86">
        <w:t xml:space="preserve"> 27 </w:t>
      </w:r>
      <w:r>
        <w:t xml:space="preserve">de </w:t>
      </w:r>
      <w:r w:rsidR="0017317A">
        <w:t>j</w:t>
      </w:r>
      <w:r w:rsidR="00987A86">
        <w:t xml:space="preserve">unio </w:t>
      </w:r>
      <w:r>
        <w:t>de 2019.</w:t>
      </w:r>
    </w:p>
    <w:p w:rsidR="00987A86" w:rsidRDefault="00987A86" w:rsidP="002C7F36">
      <w:pPr>
        <w:pStyle w:val="Sinespaciado"/>
      </w:pPr>
    </w:p>
    <w:p w:rsidR="00987A86" w:rsidRDefault="00987A86" w:rsidP="002C7F36">
      <w:pPr>
        <w:pStyle w:val="Sinespaciado"/>
        <w:rPr>
          <w:b/>
        </w:rPr>
      </w:pPr>
      <w:r>
        <w:rPr>
          <w:b/>
        </w:rPr>
        <w:t>2.  ANTEPROYECTO DE PRESUPUESTO MUNICIPAL 2020</w:t>
      </w:r>
    </w:p>
    <w:p w:rsidR="00987A86" w:rsidRDefault="00987A86" w:rsidP="002C7F36">
      <w:pPr>
        <w:pStyle w:val="Sinespaciado"/>
        <w:rPr>
          <w:b/>
        </w:rPr>
      </w:pPr>
    </w:p>
    <w:p w:rsidR="00987A86" w:rsidRDefault="00987A86" w:rsidP="002C7F36">
      <w:pPr>
        <w:pStyle w:val="Sinespaciado"/>
      </w:pPr>
      <w:r>
        <w:t>Alcalde Sr. Martínez: cede la palabra a don Luis Alventosa.</w:t>
      </w:r>
    </w:p>
    <w:p w:rsidR="00987A86" w:rsidRDefault="00987A86" w:rsidP="002C7F36">
      <w:pPr>
        <w:pStyle w:val="Sinespaciado"/>
      </w:pPr>
      <w:r>
        <w:t>Sr. Alventosa: procede a hacer entrega a los</w:t>
      </w:r>
      <w:r w:rsidR="00432747">
        <w:t xml:space="preserve"> (as)</w:t>
      </w:r>
      <w:r>
        <w:t xml:space="preserve"> Sres.</w:t>
      </w:r>
      <w:r w:rsidR="00432747">
        <w:t xml:space="preserve"> (as)</w:t>
      </w:r>
      <w:r>
        <w:t xml:space="preserve"> Consejeros </w:t>
      </w:r>
      <w:r w:rsidR="00432747">
        <w:t xml:space="preserve">(as), </w:t>
      </w:r>
      <w:r>
        <w:t>documento que el Alcalde presenta como anteproyecto de presupuesto 2020, el cual es ingresado en la primera sesión del mes de octubre al estudio del Concejo municipal a la comisión de finanzas</w:t>
      </w:r>
      <w:r w:rsidR="00E92921">
        <w:t>,</w:t>
      </w:r>
      <w:r>
        <w:t xml:space="preserve"> que durante el período establecido por ley, que es entre el mes de octubre y el mes de diciembre antes del 15 debe de estudiar para su aprobación. Al respecto, señala que los Concejales</w:t>
      </w:r>
      <w:r w:rsidR="00480E64">
        <w:t xml:space="preserve"> no pueden aumentar el presupuesto no tienen discrecionalidad para eso, pueden consultar rebajas al presupuesto pero en ningún caso aumentarlo</w:t>
      </w:r>
      <w:r w:rsidR="003465B6">
        <w:t xml:space="preserve">; y no obstante a eso pueden rechazar el presupuesto. Teniendo el rechazo del presupuesto en determinadas circunstancias, a la tercera rige lo que propone el Alcalde </w:t>
      </w:r>
      <w:r w:rsidR="003A438B">
        <w:t xml:space="preserve">de acuerdo a lo que establece la ley. Señala que el documento inicial de anteproyecto contiene lo que son las orientaciones globales de gestión, que lo importante de ello son las definiciones que el Alcalde entrega a las diferentes unidades municipales en cuanto a lo esperado desde el punto de vista de la gestión municipal. Pero, también hay indicaciones relevantes que son importantes que acá como lo conversaron otros años, el Consejo de la Sociedad Civil como garante de la </w:t>
      </w:r>
      <w:r w:rsidR="003A438B">
        <w:lastRenderedPageBreak/>
        <w:t>participación, también pueda transmitirlo al resto de las organizaciones en diferentes formatos, sea la UNCO, sean organizaciones vecinales o todas las que más se puedan. En definitiva por tres cosas, pueden hacer una buena gestión ordenada administrativamente</w:t>
      </w:r>
      <w:r w:rsidR="00A44D5F">
        <w:t>, económicamente, pero para muchas cosas necesitan la colaboración, y ese es el concepto que rige el documento entregado hoy, y que de alguna manera el Alcalde ha planteado que a futuro a partir del 20/20 la colaboración es muy importante, la municipalidad por sí misma ni sus autoridades en particular el alcalde y sus equipos pueden hacerlo todo si la comunidad no colabora.</w:t>
      </w:r>
      <w:r w:rsidR="00F50DA2">
        <w:t xml:space="preserve"> Respecto a lo otro, que son los números, y que ya se van a ir limando poco a poco, pero que les habla de un crecimiento de un 7,37% para el 2020, y están hablando de un presupuesto que ya roza los trece mil cuatrocientos ochenta </w:t>
      </w:r>
      <w:r w:rsidR="00DA0968">
        <w:t>y tres cero setenta y cinco mil pesos, tanto para ingresos como para gastos. Lo importante, es que este crecimiento redunda en mejores prestaciones, de acuerdo a las indicaciones, el aporte que hacen a educación es muy sustantivo, es decir están en el orden de los mil quinientos millones de pesos, es decir dentro de la capacidad de inversión social</w:t>
      </w:r>
      <w:r w:rsidR="00EB35B7">
        <w:t xml:space="preserve"> es un 10% del presupuesto. </w:t>
      </w:r>
      <w:r w:rsidR="001A3DAC">
        <w:t>Respecto a</w:t>
      </w:r>
      <w:r w:rsidR="00EB35B7">
        <w:t xml:space="preserve"> salud también</w:t>
      </w:r>
      <w:r w:rsidR="001A3DAC">
        <w:t xml:space="preserve"> este año, pero por indicaciones específicas para mejorar ciertas presentaciones que cree que todos los tienen súper claro, como es el tema de la farmacia comunal</w:t>
      </w:r>
      <w:r w:rsidR="009B241D">
        <w:t>, por tanto en el caso de salud el mayor aporte municipal va o</w:t>
      </w:r>
      <w:r w:rsidR="003F56F7">
        <w:t>rientado a fortalecer una de las indicaciones del Alcalde, que es la botica comunal.</w:t>
      </w:r>
      <w:r w:rsidR="00ED0252">
        <w:t xml:space="preserve"> Informa que respecto al CCR es un presupuesto de DIDECO, social. Pero en el caso de salud el mayor aporte municipal va orientado a fortalecer la botica.</w:t>
      </w:r>
    </w:p>
    <w:p w:rsidR="00ED0252" w:rsidRDefault="00ED0252" w:rsidP="002C7F36">
      <w:pPr>
        <w:pStyle w:val="Sinespaciado"/>
      </w:pPr>
      <w:r>
        <w:t xml:space="preserve">Alcalde Sr. Martínez: </w:t>
      </w:r>
      <w:r w:rsidR="008736AB">
        <w:t>informa que se tienen cuatro mil personas inscritas en la botica comunal, y es una inversión de más de cien millones de pesos al año.</w:t>
      </w:r>
    </w:p>
    <w:p w:rsidR="00605CC7" w:rsidRDefault="00605CC7" w:rsidP="002C7F36">
      <w:pPr>
        <w:pStyle w:val="Sinespaciado"/>
      </w:pPr>
      <w:r>
        <w:t xml:space="preserve">Sr. Alventosa: </w:t>
      </w:r>
      <w:r w:rsidR="00F15B3A">
        <w:t>señala que ahora sí se va a tratar que la botica atienda mayores días de atención en horarios pertinentes a la comunidad, teniendo en cuenta que el universo hoy día fijo de clientes ya es de más de cuatro mil personas. Entonces, eso significa también un esfuerzo en infraestructura, en recursos humanos y no solo en medicamentos.</w:t>
      </w:r>
      <w:r w:rsidR="00197F47">
        <w:t xml:space="preserve"> Señala que, independientemente de todo, otro de los énfasis del presupuesto 2020, ya en este caso ya dentro de lo que es el presupuesto de la municipalidad es destacar el CCR que tiene dos hitos importantes. Uno, es que se espera que se amplíe para lo cual el Alcalde ya hizo las gestiones, y esperan que en los próximos meses hagan entrega del Bilbao.</w:t>
      </w:r>
    </w:p>
    <w:p w:rsidR="003A438B" w:rsidRDefault="00197F47" w:rsidP="002C7F36">
      <w:pPr>
        <w:pStyle w:val="Sinespaciado"/>
      </w:pPr>
      <w:r>
        <w:t>Alcalde Sr. Martínez: al respecto, cree que va a costar un poco de tiempo en el sentido de cuánto se van a demorar en terminar el hospital, y cuándo se va a cambiar el hospital de Casablanca, porque van a empezar a trabajar</w:t>
      </w:r>
      <w:r w:rsidR="00CB3F4C">
        <w:t xml:space="preserve"> en un proyecto para empezar a habilitar el antiguo hospital, porque para que se lo entreguen como municipio tiene que armar un proyecto que sea para adultos mayores y CCR. Pueden armar un centro de día para los adultos mayores, y poder usarlo como el futuro CCR, esa es más menos la idea, porque dentro de su experiencia, cuando hay alcaldes responsables administran mucho mejor que los servicios públicos.</w:t>
      </w:r>
    </w:p>
    <w:p w:rsidR="00CB3F4C" w:rsidRDefault="00CB3F4C" w:rsidP="002C7F36">
      <w:pPr>
        <w:pStyle w:val="Sinespaciado"/>
      </w:pPr>
      <w:r>
        <w:t>Sr. Alventosa: señala que, en ese sentido, el presupuesto en política social que está presentando el Alcalde, ya estaría rondando los setecientos millones de pesos.</w:t>
      </w:r>
      <w:r w:rsidR="00833D26">
        <w:t xml:space="preserve"> </w:t>
      </w:r>
      <w:r w:rsidR="00946187">
        <w:t xml:space="preserve">Importante también señalar, es el </w:t>
      </w:r>
      <w:r w:rsidR="00833D26">
        <w:t xml:space="preserve">carácter de </w:t>
      </w:r>
      <w:r w:rsidR="00946187">
        <w:t xml:space="preserve">la inversión, ya que de algo que tienen </w:t>
      </w:r>
      <w:r w:rsidR="002F43BE">
        <w:t>orgullos estos últimos</w:t>
      </w:r>
      <w:r w:rsidR="00946187">
        <w:t xml:space="preserve"> años es de la capacidad de ingreso propio</w:t>
      </w:r>
      <w:r w:rsidR="002F43BE">
        <w:t xml:space="preserve"> y permanente que les permite tener una gran capacidad de inversión, que para el próximo año ya está en los mil novecientos millones. Pero, lo relevante de esto más allá de todas las inversiones civiles, hay temas importantes que son para el desarrollo de la ciudad, que tiene que ver con el tema del hospital que es la apertura de la calle Portales que significa tener que comprar una faja de terreno al obispado para lo cual hay una negociación y están llegando a buen puerto, lo cual es importante porque está vinculado a la vertebración de la ciudad y al futuro hospital. Es decir, el circuito que hoy día puede significar que no es tan largo se va a achicar con el nuevo circuito, es decir a cinco cuadras del centro de la ciudad va a estar el hospital.</w:t>
      </w:r>
      <w:r w:rsidR="007934AB">
        <w:t xml:space="preserve"> Además, las garantías se van a mantener en el sentido de lo que es el apoyo a la sociedad civil en temas de subvenciones, lo mismo para estudiantes en el tema de becas</w:t>
      </w:r>
      <w:r w:rsidR="004367EB">
        <w:t xml:space="preserve"> y apoyo a los jóvenes para que puedan acceder tanto a la beca educación como la beca Alcalde, además de la mantención de la prestación de traslado de los estudiantes, tanto internamente de la comunidad como aquellos que estudian en Valparaíso, esas políticas se mantienen.</w:t>
      </w:r>
      <w:r w:rsidR="00E71A29">
        <w:t xml:space="preserve"> Lo </w:t>
      </w:r>
      <w:r w:rsidR="00E71A29">
        <w:lastRenderedPageBreak/>
        <w:t>otro importante, son las orientaciones que el Alcalde entrega en el presupuesto, pero el orientado a las personas es como la vocación del presupuesto que el Alcalde les dice siempre que tienen que velar, y en eso están también los programas culturales y deportivos par a lo cual también crece el presupuesto.</w:t>
      </w:r>
      <w:r w:rsidR="00A2227D">
        <w:t xml:space="preserve"> Señala que, Dios mediante con la aprobación del centro del gimnasio estarían ad portas de encontrar la recomendación, y Dios quiera que no tengan que hacer </w:t>
      </w:r>
      <w:r w:rsidR="0062629F">
        <w:t>restricciones presupuestarias globales o grandes.</w:t>
      </w:r>
    </w:p>
    <w:p w:rsidR="0062629F" w:rsidRDefault="0062629F" w:rsidP="002C7F36">
      <w:pPr>
        <w:pStyle w:val="Sinespaciado"/>
      </w:pPr>
      <w:r>
        <w:t xml:space="preserve">Alcalde Sr. Martínez: </w:t>
      </w:r>
      <w:r w:rsidR="00650E6D">
        <w:t>al respecto, informa que lo tenía bien conseguido, pero con la destrucción de Valparaíso cree que va a costar conseguir plata.</w:t>
      </w:r>
    </w:p>
    <w:p w:rsidR="004968AC" w:rsidRDefault="00650E6D" w:rsidP="002C7F36">
      <w:pPr>
        <w:pStyle w:val="Sinespaciado"/>
      </w:pPr>
      <w:r>
        <w:t xml:space="preserve">Sr. Alventosa: señala que no obstante van a seguir insistiendo en las prácticas deportivas, de hecho están a punto de licitar lo que es la Santa Bárbara, que será un complejo deportivo adicional que va a permitir diversificar en un territorio las prácticas deportivas los talleres y acercarlos más a la comunidad; y los programas culturales en el mismo sentido y entre ambos están sumando casi seiscientos millones de pesos. Respecto al resto de prestaciones  de servicios a la comunidad donde se sabe que lo más relevante es el tema de seguridad pública, la inversión en cámaras </w:t>
      </w:r>
      <w:r w:rsidR="00B041E3">
        <w:t xml:space="preserve">de </w:t>
      </w:r>
      <w:proofErr w:type="spellStart"/>
      <w:r w:rsidR="00B041E3">
        <w:t>televigilancia</w:t>
      </w:r>
      <w:proofErr w:type="spellEnd"/>
      <w:r w:rsidR="00B041E3">
        <w:t>, alumbrado público orientado al peatón, el tema de mejoramiento en todo eso, para ellos está suponiendo hasta ahora una inversión cercana a los trescientos millones de pesos al 2019, que al próximo año va a seguir aumentando. Porque, hay que considerar que van a tener más cámaras ya que ganaron el proyecto en la Subsecretaría en la Prevención del Delito lo cual significa una inversión adicional en</w:t>
      </w:r>
      <w:r w:rsidR="009F53E7">
        <w:t xml:space="preserve"> cámaras, y que significa inversión en personal. En alumbrado público esperan finiquitar antes del inicio del próximo curso escolar, la cobertura urbana global al menos en una vereda por cada calle del alumbrado peatonal</w:t>
      </w:r>
      <w:r w:rsidR="00ED43C4">
        <w:t xml:space="preserve">. </w:t>
      </w:r>
      <w:r w:rsidR="00EE49D6">
        <w:t xml:space="preserve">Lo otro, es el tema de la recolección </w:t>
      </w:r>
      <w:r w:rsidR="00DB7666">
        <w:t xml:space="preserve">de basura si se observa no han tenido ningún desfase en términos de lo que ha significado esta </w:t>
      </w:r>
      <w:r w:rsidR="007B3BFE">
        <w:t xml:space="preserve">situación general a la que se ha visto sometido el país, en Casablanca han seguido prestando el servicio en los horarios y con los medios que se tienen. Alega que, esperan renovar el próximo año </w:t>
      </w:r>
      <w:r w:rsidR="00061366">
        <w:t>camiones recolectores, mejorar el</w:t>
      </w:r>
      <w:r w:rsidR="003A6003">
        <w:t xml:space="preserve"> tema de las frecuencias, ciertas cosas que le den a la comunidad la tranquilidad</w:t>
      </w:r>
      <w:r w:rsidR="003750F1">
        <w:t xml:space="preserve"> de que ese servicio opera con la frecuencia y los requerimientos que la comunidad tiene. Aparte de eso que no están dentro del presupuesto, que  son proyectos que ya están en marcha, son los orientados a los barrios</w:t>
      </w:r>
      <w:r w:rsidR="009D5F04">
        <w:t>, ya que se sabe que las gestiones les dieron garantías y ya tienen firmado el convenio del “quiero mi barrio” para el barrio Las Lagunas, y está en proc</w:t>
      </w:r>
      <w:r w:rsidR="00A106A0">
        <w:t>eso de licitación el famoso PUE.</w:t>
      </w:r>
    </w:p>
    <w:p w:rsidR="00A106A0" w:rsidRDefault="00A106A0" w:rsidP="002C7F36">
      <w:pPr>
        <w:pStyle w:val="Sinespaciado"/>
      </w:pPr>
      <w:r>
        <w:t>Consejera Sra. Álvarez: consulta al respecto.</w:t>
      </w:r>
    </w:p>
    <w:p w:rsidR="00A106A0" w:rsidRDefault="00A106A0" w:rsidP="002C7F36">
      <w:pPr>
        <w:pStyle w:val="Sinespaciado"/>
      </w:pPr>
      <w:r>
        <w:t xml:space="preserve">Alcalde Sr. Martínez: informa que consiste en todo el arreglo de calle Av. Diego Portales </w:t>
      </w:r>
      <w:r w:rsidR="00B51AF2">
        <w:t xml:space="preserve">y calle Chacabuco, </w:t>
      </w:r>
      <w:r>
        <w:t>donde son mil millones de pesos en mobiliario, en calle nueva, en iluminación,</w:t>
      </w:r>
      <w:r w:rsidR="007E14EC">
        <w:t xml:space="preserve"> y</w:t>
      </w:r>
      <w:r>
        <w:t xml:space="preserve"> veredas.</w:t>
      </w:r>
    </w:p>
    <w:p w:rsidR="00B51AF2" w:rsidRDefault="00B51AF2" w:rsidP="002C7F36">
      <w:pPr>
        <w:pStyle w:val="Sinespaciado"/>
      </w:pPr>
      <w:r>
        <w:t>Sr. Alventosa</w:t>
      </w:r>
      <w:r w:rsidR="002A410A">
        <w:t>: señala que dentro de lo que es posible hacer en un año presupuestario en un año de gestión, esos son los énfasis que tienen; y una de las aspiraciones que quiere transmitir el Alcalde</w:t>
      </w:r>
      <w:r w:rsidR="00FD7BE7">
        <w:t xml:space="preserve"> a través de esta presentación, es que pueden</w:t>
      </w:r>
      <w:r w:rsidR="004D400B">
        <w:t>,</w:t>
      </w:r>
      <w:r w:rsidR="00FD7BE7">
        <w:t xml:space="preserve"> pero mejor pueden todos juntos, la colaboración de la comunidad en los tiempos que están y que se avecinan, </w:t>
      </w:r>
      <w:r w:rsidR="004D400B">
        <w:t>es muy importante y de una gran responsabilidad. Entonces, la invitación es que entre todos lo hagan mejor.</w:t>
      </w:r>
    </w:p>
    <w:p w:rsidR="006A0939" w:rsidRDefault="004D400B" w:rsidP="002C7F36">
      <w:pPr>
        <w:pStyle w:val="Sinespaciado"/>
      </w:pPr>
      <w:r>
        <w:t>Alcalde Sr. Martínez: agradece la presentación</w:t>
      </w:r>
      <w:r w:rsidR="006A0939">
        <w:t xml:space="preserve"> a don Luis Alventosa. </w:t>
      </w:r>
    </w:p>
    <w:p w:rsidR="004D400B" w:rsidRDefault="004D400B" w:rsidP="002C7F36">
      <w:pPr>
        <w:pStyle w:val="Sinespaciado"/>
      </w:pPr>
      <w:r>
        <w:t>Ofrece</w:t>
      </w:r>
      <w:r w:rsidR="006A0939">
        <w:t xml:space="preserve"> la palabra, no habiendo cometarios al respecto.</w:t>
      </w:r>
    </w:p>
    <w:p w:rsidR="00312F41" w:rsidRDefault="00312F41" w:rsidP="002C7F36">
      <w:pPr>
        <w:pStyle w:val="Sinespaciado"/>
      </w:pPr>
    </w:p>
    <w:p w:rsidR="009C7C9D" w:rsidRDefault="009C7C9D" w:rsidP="002C7F36">
      <w:pPr>
        <w:pStyle w:val="Sinespaciado"/>
      </w:pPr>
    </w:p>
    <w:p w:rsidR="00312F41" w:rsidRDefault="00312F41" w:rsidP="002C7F36">
      <w:pPr>
        <w:pStyle w:val="Sinespaciado"/>
        <w:rPr>
          <w:b/>
        </w:rPr>
      </w:pPr>
      <w:r>
        <w:rPr>
          <w:b/>
        </w:rPr>
        <w:t xml:space="preserve">3. </w:t>
      </w:r>
      <w:r w:rsidR="009C7C9D">
        <w:rPr>
          <w:b/>
        </w:rPr>
        <w:t xml:space="preserve"> </w:t>
      </w:r>
      <w:r>
        <w:rPr>
          <w:b/>
        </w:rPr>
        <w:t>VARIOS</w:t>
      </w:r>
    </w:p>
    <w:p w:rsidR="00312F41" w:rsidRDefault="00312F41" w:rsidP="002C7F36">
      <w:pPr>
        <w:pStyle w:val="Sinespaciado"/>
        <w:rPr>
          <w:b/>
        </w:rPr>
      </w:pPr>
    </w:p>
    <w:p w:rsidR="00312F41" w:rsidRDefault="00312F41" w:rsidP="002C7F36">
      <w:pPr>
        <w:pStyle w:val="Sinespaciado"/>
        <w:rPr>
          <w:b/>
        </w:rPr>
      </w:pPr>
      <w:r>
        <w:rPr>
          <w:b/>
        </w:rPr>
        <w:t xml:space="preserve">3.1. </w:t>
      </w:r>
      <w:r w:rsidR="009C7C9D">
        <w:rPr>
          <w:b/>
        </w:rPr>
        <w:t>Consulta: Consejera Sra. Mercedes Álvarez A.</w:t>
      </w:r>
    </w:p>
    <w:p w:rsidR="00312F41" w:rsidRPr="00312F41" w:rsidRDefault="00312F41" w:rsidP="002C7F36">
      <w:pPr>
        <w:pStyle w:val="Sinespaciado"/>
        <w:rPr>
          <w:b/>
        </w:rPr>
      </w:pPr>
    </w:p>
    <w:p w:rsidR="004D400B" w:rsidRDefault="008F4AB3" w:rsidP="002C7F36">
      <w:pPr>
        <w:pStyle w:val="Sinespaciado"/>
      </w:pPr>
      <w:r>
        <w:t xml:space="preserve">Consejera </w:t>
      </w:r>
      <w:r w:rsidR="004D400B">
        <w:t>Sra. Álvarez. Consulta cómo se cuenta el pago del aseo</w:t>
      </w:r>
      <w:r w:rsidR="00047B1A">
        <w:t>;</w:t>
      </w:r>
      <w:r w:rsidR="004D400B">
        <w:t xml:space="preserve"> lo dice específicamente por su villa ya que  algunas casas pagan el aseo y otras no, consulta a qué se debe eso.</w:t>
      </w:r>
    </w:p>
    <w:p w:rsidR="004D400B" w:rsidRDefault="004D400B" w:rsidP="002C7F36">
      <w:pPr>
        <w:pStyle w:val="Sinespaciado"/>
      </w:pPr>
      <w:r>
        <w:t>Sr. Alventosa: responde que influyen varios factores, pero se sabe que está el Servicio de Impuestos Internos</w:t>
      </w:r>
      <w:r w:rsidR="00E427D9">
        <w:t xml:space="preserve"> que por ley tiene que hacer reavalúo fiscal constantemente, urbano y rural. Cuando pasan esas cosas que se ve que cambian de rango, el avalúo de la casa puede comenzar a estar afecto porque el avalúo fiscal es superior a las 225 U.T.M.</w:t>
      </w:r>
      <w:r w:rsidR="003D3788">
        <w:t xml:space="preserve"> Entonces, </w:t>
      </w:r>
      <w:r w:rsidR="003D3788">
        <w:lastRenderedPageBreak/>
        <w:t>puede ser que haya pasado eso, ahora si se hizo mejoras, ampliación que ojalá estén regularizadas.</w:t>
      </w:r>
    </w:p>
    <w:p w:rsidR="003D3788" w:rsidRDefault="003D3788" w:rsidP="002C7F36">
      <w:pPr>
        <w:pStyle w:val="Sinespaciado"/>
      </w:pPr>
      <w:r>
        <w:t>Consejera Sra. Álvarez: consulta cómo sabe el Servicio de Impuestos Internos si no están regularizadas.</w:t>
      </w:r>
    </w:p>
    <w:p w:rsidR="003D3788" w:rsidRDefault="003D3788" w:rsidP="002C7F36">
      <w:pPr>
        <w:pStyle w:val="Sinespaciado"/>
      </w:pPr>
      <w:r>
        <w:t>Sr. Alventosa: señala que ellos como Servicio de Impuestos Internos van y tazan, van casa por casa.</w:t>
      </w:r>
    </w:p>
    <w:p w:rsidR="003D3788" w:rsidRDefault="003D3788" w:rsidP="002C7F36">
      <w:pPr>
        <w:pStyle w:val="Sinespaciado"/>
      </w:pPr>
      <w:r>
        <w:t>Alcalde Sr. Martínez: agrega que</w:t>
      </w:r>
      <w:r w:rsidR="003E64A2">
        <w:t xml:space="preserve"> les </w:t>
      </w:r>
      <w:r>
        <w:t>llega un listado</w:t>
      </w:r>
      <w:r w:rsidR="003E64A2">
        <w:t xml:space="preserve"> de Impuestos Internos a los cuales les dicen “a estos se les cobra este año” y a esos se les cobra, lo cual les ha producido muchos problemas porque hay gente que no había pagado nunca pero vienen en los listados y después pasan y quieren vender la casa y llevan tres años que no han pagado derecho de aseo. Es por eso que como municipio actualmente notifican a todas las personas que tienen la obligación de pagar.</w:t>
      </w:r>
    </w:p>
    <w:p w:rsidR="003E64A2" w:rsidRDefault="003E64A2" w:rsidP="002C7F36">
      <w:pPr>
        <w:pStyle w:val="Sinespaciado"/>
      </w:pPr>
      <w:r>
        <w:t>Sr. Alventosa: agrega informando que el re</w:t>
      </w:r>
      <w:r w:rsidR="0048227E">
        <w:t>a</w:t>
      </w:r>
      <w:r>
        <w:t>valúo no depende de la municipalidad, depende de Impuestos Internos.</w:t>
      </w:r>
      <w:r w:rsidR="00A6359A">
        <w:t xml:space="preserve"> Agrega que, todas las dudas que se tengan y como depende del Servicio de Impuestos Internos, como municipio tienen un convenio con Impuestos Internos en términos de atención de público; entonces, se pueden dirigir a la Dirección de Obras y dejar la constancia de que les expliquen por qué el re</w:t>
      </w:r>
      <w:r w:rsidR="0048227E">
        <w:t>a</w:t>
      </w:r>
      <w:r w:rsidR="00A6359A">
        <w:t>valúo.</w:t>
      </w:r>
    </w:p>
    <w:p w:rsidR="00312F41" w:rsidRDefault="00312F41" w:rsidP="002C7F36">
      <w:pPr>
        <w:pStyle w:val="Sinespaciado"/>
      </w:pPr>
    </w:p>
    <w:p w:rsidR="00312F41" w:rsidRDefault="00312F41" w:rsidP="002C7F36">
      <w:pPr>
        <w:pStyle w:val="Sinespaciado"/>
        <w:rPr>
          <w:b/>
        </w:rPr>
      </w:pPr>
      <w:r>
        <w:rPr>
          <w:b/>
        </w:rPr>
        <w:t>3.2.</w:t>
      </w:r>
      <w:r w:rsidR="009C7C9D">
        <w:rPr>
          <w:b/>
        </w:rPr>
        <w:t xml:space="preserve"> Comentario</w:t>
      </w:r>
      <w:r w:rsidR="00010288">
        <w:rPr>
          <w:b/>
        </w:rPr>
        <w:t>:</w:t>
      </w:r>
      <w:r w:rsidR="009C7C9D">
        <w:rPr>
          <w:b/>
        </w:rPr>
        <w:t xml:space="preserve"> contingencia nacional</w:t>
      </w:r>
    </w:p>
    <w:p w:rsidR="00312F41" w:rsidRDefault="00312F41" w:rsidP="002C7F36">
      <w:pPr>
        <w:pStyle w:val="Sinespaciado"/>
        <w:rPr>
          <w:b/>
        </w:rPr>
      </w:pPr>
    </w:p>
    <w:p w:rsidR="004968AC" w:rsidRDefault="00312F41" w:rsidP="002C7F36">
      <w:pPr>
        <w:pStyle w:val="Sinespaciado"/>
      </w:pPr>
      <w:r>
        <w:t xml:space="preserve">Alcalde Sr. Martínez: </w:t>
      </w:r>
      <w:r w:rsidR="00B96F41">
        <w:t xml:space="preserve">comenta que han sido tiempos movidos, tiempos cansadores y estresantes que como Alcalde estuvo siempre cuando estuvieron bajo emergencia, en contacto con </w:t>
      </w:r>
      <w:r w:rsidR="00820CF3">
        <w:t>Almirante de La Ma</w:t>
      </w:r>
      <w:r w:rsidR="00A71A25">
        <w:t>z</w:t>
      </w:r>
      <w:r w:rsidR="00820CF3">
        <w:t xml:space="preserve">a, en contacto con muchas juntas de vecinos sesenta, con comités que se armaron de seguridad de juntas de vecinos, con comerciantes de la calle Chacabuco, con comerciantes del sector Del Roble, con bomberos, con funcionarios municipales, con carabineros de Chile para darle protección a nuestra comuna. </w:t>
      </w:r>
      <w:r w:rsidR="00331F4B">
        <w:t>T</w:t>
      </w:r>
      <w:r w:rsidR="00820CF3">
        <w:t>omó la decisión de p</w:t>
      </w:r>
      <w:r w:rsidR="00331F4B">
        <w:t>edir todas las noches contingente militar para seguridad de nuestros vecinos y de nuestra comuna. Esa decisión estaba respaldada por una carta en que cuarenta juntas de vecinos le solicitan la presencia militar en Casablanca. Señala que, se saca el sombrero por carabineros, por cómo actuaron los militares</w:t>
      </w:r>
      <w:r w:rsidR="00F452DC">
        <w:t xml:space="preserve"> en Casablanca, por cómo actuaron nuestros funcionarios municipales que defendieron </w:t>
      </w:r>
      <w:r w:rsidR="005B64E3">
        <w:t>nuestro edificio municipal, quedándose casi todos los días hasta las dos, tres de la mañana hasta que los que salen a bailar se cansaban y se iban a acostar. En lo personal, comparte muchas de las inquietudes o mejoramientos que la sociedad necesita, pero cree que</w:t>
      </w:r>
      <w:r w:rsidR="00303A95">
        <w:t xml:space="preserve"> la forma y lo que están viviendo hoy día van contra toda lógica y contra </w:t>
      </w:r>
      <w:r w:rsidR="00BF7BAE">
        <w:t xml:space="preserve">todo lo que quiere la gente de nuestro país. Señala que es esencialmente republicano, cree en las instituciones de la república, cree que los cambios se pueden hacer dentro de la institucionalidad que se tiene, con orden, con paz, y con acuerdo. Le parece que los personajes que piden la renuncia del presidente de la república, tienen que entender que en las repúblicas al presidente se le da un mandato por cuatro años, y ese mandato es el que tiene que ejecutar él, y lo mismo con las otras autoridades elegidas democráticamente. Porque, así como se pedía la renuncia del presidente se pedía la renuncia de este Alcalde, y se está pidiendo, pero la verdad que tiene </w:t>
      </w:r>
      <w:r w:rsidR="00082BF8">
        <w:t xml:space="preserve">un mandato democrático con alto respaldo y alto apoyo, siente el respaldo de la gente en la calle. Han sido capaces </w:t>
      </w:r>
      <w:r w:rsidR="00017250">
        <w:t xml:space="preserve">de tener todos los supermercados funcionando, se cerró solamente el </w:t>
      </w:r>
      <w:r w:rsidR="007D2032">
        <w:t>“</w:t>
      </w:r>
      <w:proofErr w:type="spellStart"/>
      <w:r w:rsidR="00017250">
        <w:t>Acuenta</w:t>
      </w:r>
      <w:proofErr w:type="spellEnd"/>
      <w:r w:rsidR="007D2032">
        <w:t>”</w:t>
      </w:r>
      <w:r w:rsidR="00017250">
        <w:t xml:space="preserve"> un rato hasta que llegaron fuerzas especiales, tienen todas las bombas de vecina funcionando, tienen los bancos</w:t>
      </w:r>
      <w:r w:rsidR="001F67EE">
        <w:t xml:space="preserve"> funcionando, y son los únicos</w:t>
      </w:r>
      <w:r w:rsidR="00DA2A08">
        <w:t xml:space="preserve">… </w:t>
      </w:r>
      <w:r w:rsidR="001F67EE">
        <w:t>De hecho, hoy día</w:t>
      </w:r>
      <w:r w:rsidR="00DA2A08">
        <w:t xml:space="preserve"> vino un canal de televisión a preguntarle, pero les dijo que no quería darles una entrevista porque no quiere que los vean en otros lados que están bien, porque o si no van a venir a romper nuestra ciudad. Agrega que, Casablanca está impecable </w:t>
      </w:r>
      <w:r w:rsidR="00CE7BFD">
        <w:t xml:space="preserve">gracias al esfuerzo de todos porque se han unido en el sentido de darle protección. Ahora, si se le critica </w:t>
      </w:r>
      <w:r w:rsidR="00B71CE1">
        <w:t xml:space="preserve">que trajo a militares, asume la crítica, pero </w:t>
      </w:r>
      <w:r w:rsidR="009E5A9B">
        <w:t>quienes estaban en sus casas, asegura que durmió mucho más tranquilo sabiendo que están pasando los militares por fuera, a estar esperando que se les metan adentro de la casa.</w:t>
      </w:r>
    </w:p>
    <w:p w:rsidR="009E5A9B" w:rsidRDefault="009E5A9B" w:rsidP="002C7F36">
      <w:pPr>
        <w:pStyle w:val="Sinespaciado"/>
      </w:pPr>
      <w:r>
        <w:t>Consejera Sra. Álvarez: consulta si todos los concejales han apoyado en todo lo que ha pasado.</w:t>
      </w:r>
    </w:p>
    <w:p w:rsidR="004968AC" w:rsidRDefault="009E5A9B" w:rsidP="002C7F36">
      <w:pPr>
        <w:pStyle w:val="Sinespaciado"/>
      </w:pPr>
      <w:r>
        <w:lastRenderedPageBreak/>
        <w:t>Alcalde Sr. Martínez: responde que no, la verdad que hicieron un Concejo especial después de las primeras manifestaciones, pero tuvo que terminar el Concejo; porque cuando las esperanzas y las ilusiones de la gente se transforman en manipulación política, cree que no le hace bien a nadie. Como Alcalde, si bien comparte muchas de las demandas de la gente, no va a salir como Alcalde a golpear, ya que se tiene un cargo político, representa algo. De hecho, a los que salieron como políticos a golpear ollas</w:t>
      </w:r>
      <w:r w:rsidR="00AC71C2">
        <w:t xml:space="preserve"> no les fue muy bien. Vio unos videos de Navarro en que lo sacaron a patadas entre medio de la gente en Santiago. Cree que cuando la gente se manifiesta, hay que dejar que la gente se manifieste.</w:t>
      </w:r>
    </w:p>
    <w:p w:rsidR="009E5A9B" w:rsidRDefault="00AC71C2" w:rsidP="002C7F36">
      <w:pPr>
        <w:pStyle w:val="Sinespaciado"/>
      </w:pPr>
      <w:r>
        <w:t xml:space="preserve">Consejera Sra. Álvarez: señala que es </w:t>
      </w:r>
      <w:r w:rsidR="001A537E">
        <w:t>una</w:t>
      </w:r>
      <w:r>
        <w:t xml:space="preserve"> lástima que los Concejales no hayan apoyado en esto, porque si bien están porque los ciudadanos los votaron, y debía haber tenido el apoyo que se merece el Alcalde de la comuna, y si estuviera al lado de ellos se los diría.</w:t>
      </w:r>
    </w:p>
    <w:p w:rsidR="00AC71C2" w:rsidRDefault="00AC71C2" w:rsidP="002C7F36">
      <w:pPr>
        <w:pStyle w:val="Sinespaciado"/>
      </w:pPr>
      <w:r>
        <w:t xml:space="preserve">Alcalde Sr. Martínez: </w:t>
      </w:r>
      <w:r w:rsidR="001A537E">
        <w:t>agradece, y comenta que tuvieron ese Concejo extraordinario</w:t>
      </w:r>
      <w:r w:rsidR="002F134F">
        <w:t xml:space="preserve"> que de verdad algunos concejales se sentían que estaban salvando el país, cuando lo que había que salvar era a la gente de Casablanca y darle seguridad porque cada uno tiene su nivel. Porque siendo Concejal no se puede sentir el presidente de la república para darle solución a todos los problemas que llevan cuarenta años. Señala que, lo primero que les decían las patrullas militares “oiga Alcalde que linda la plaza”, lo cual le dio mucho gusto porque se veía preciosa en la noche sentir el agua. Entonces, cuando no hay autos en la noche se siente el agua increíble. Se tienen muy buenos vecinos y muy buena gente, que se acordaron que no viven solos eso ha sido lo mejor de todo; porque en lo personal no tenía idea de que gallo estaba en su comercio al lado de la municipalidad, el Jo</w:t>
      </w:r>
      <w:r w:rsidR="00D913FC">
        <w:t>hn</w:t>
      </w:r>
      <w:r w:rsidR="002F134F">
        <w:t>ny Carrera, el chiquillo Daniel que hace las pizzas, otro que tiene un local de computación, los guardias del supermercado, tiene un whatsapp con todos ellos y se comunican todos los días y han podido compartir, ha sido duro y ha sido estresante, pero eso ha producido un acercamiento entre los vecinos que se había perdido mucho. Espera y ruega a Dios que no les rompan</w:t>
      </w:r>
      <w:r w:rsidR="00F07F2D">
        <w:t xml:space="preserve"> Casablanca los próximos días. Ofrece la palabra.</w:t>
      </w:r>
    </w:p>
    <w:p w:rsidR="009E5A9B" w:rsidRDefault="00F07F2D" w:rsidP="002C7F36">
      <w:pPr>
        <w:pStyle w:val="Sinespaciado"/>
      </w:pPr>
      <w:r>
        <w:t xml:space="preserve">Consejero Sr. Zúñiga: señala que respecto a la contingencia cada cual vivió su propia experiencia, incluso a veces estando en la cama lo llamaban que iban a saquear el Supermercado Santa Isabel. </w:t>
      </w:r>
      <w:r w:rsidR="00D602A4">
        <w:t xml:space="preserve">Respecto a la primera noche cuando atacaron el </w:t>
      </w:r>
      <w:r w:rsidR="00EB5F12">
        <w:t>“</w:t>
      </w:r>
      <w:proofErr w:type="spellStart"/>
      <w:r w:rsidR="00D602A4">
        <w:t>Acuenta</w:t>
      </w:r>
      <w:proofErr w:type="spellEnd"/>
      <w:r w:rsidR="00EB5F12">
        <w:t>”</w:t>
      </w:r>
      <w:r w:rsidR="00D602A4">
        <w:t>, vio pasar los tres camiones con los militares frente a su casa durmió tranquilo, ya que estaba preocupado no tanto porque fueran a quemar o saquear, sino porque es su fuente laboral</w:t>
      </w:r>
      <w:r w:rsidR="00B4418E">
        <w:t xml:space="preserve"> y la de varios</w:t>
      </w:r>
      <w:r w:rsidR="00D602A4">
        <w:t>, cosa que muchos no lo ven</w:t>
      </w:r>
      <w:r w:rsidR="00416D3D">
        <w:t xml:space="preserve"> y actúan al margen de la ley y de todo. </w:t>
      </w:r>
      <w:r w:rsidR="00FB5DD1">
        <w:t>Por eso se valora que el Alcalde haya llamado a las fuerzas militares y estuvieron acá apoyando en Casablanca, porque en la confianza está el peligro</w:t>
      </w:r>
      <w:r w:rsidR="00F22B6A">
        <w:t>.</w:t>
      </w:r>
      <w:r w:rsidR="00C91339">
        <w:t xml:space="preserve"> Cree que, cuando se habla de necesidades no son reales de hambre, o de vestir, o de tener un techo, puede que haya personas pero son pocas, y muchas de ellas teniendo albergue no los ocupan, hasta eso se ha preocupado el gobierno y las municipalidades. Pero, Dios quiera que esta situación cambie, es una persona creyente y confía en Dios que todas estas cosas de crisis traen muchas veces cosas para bien; y le hace sentido en los tiempos de Jesús cómo pedían que a Jesús lo crucificaran</w:t>
      </w:r>
      <w:r w:rsidR="00C21D1D">
        <w:t xml:space="preserve"> siendo bueno, y a Barrabás que era el malo lo soltaran. Pero, ahora se da cuenta que muchos apoyan y quieren endiosar al primero que saltó y evadió el metro, entonces ahí se ve que los valores se empiezan a trastocar, o sea a lo malo lo llaman bueno, y a lo bueno, a la gente tranquila son los malos porque no apoyan esos movimientos porque no es la forma.</w:t>
      </w:r>
    </w:p>
    <w:p w:rsidR="009E5A9B" w:rsidRDefault="00C21D1D" w:rsidP="002C7F36">
      <w:pPr>
        <w:pStyle w:val="Sinespaciado"/>
      </w:pPr>
      <w:r>
        <w:t>Alcalde Sr. Martínez: señala que tiene mucho sentido, porque hoy se ve que se paran las carreteras concesionadas porque le sale caro al gallo su moto, su auto, su camión; porque no cree que el que esté diciendo que es caro el TAG sea porque el camión es de una empresa grande, no, es su camión. Entonces, lo que ha sentido en estas marchas que están contaminadas con la izquierda dura, y que son los que destruyen, y que son los angustiados drogadictos que se meten, y todo esto que hay. Pero, siente que la gran manifestación del país es como la manifestación de los indignados de España, es más una manifestación del primer mundo que una manifestación revolucionaria latinoamericana</w:t>
      </w:r>
      <w:r w:rsidR="007E1254">
        <w:t xml:space="preserve">, es lo que siente que es lo que la gente está buscando, no quieren que los bancos se los sigan aprovechando, que las instituciones financieras se los sigan aprovechando, no quieren que las </w:t>
      </w:r>
      <w:proofErr w:type="spellStart"/>
      <w:r w:rsidR="007E1254">
        <w:t>Isapres</w:t>
      </w:r>
      <w:proofErr w:type="spellEnd"/>
      <w:r w:rsidR="007E1254">
        <w:t xml:space="preserve"> se los </w:t>
      </w:r>
      <w:r w:rsidR="007E1254">
        <w:lastRenderedPageBreak/>
        <w:t>sigan aprovechando, sin perjuicio que pueden ser sistemas que funcionan bien pero que se tienen que controlar.</w:t>
      </w:r>
      <w:r w:rsidR="00E42423">
        <w:t xml:space="preserve"> </w:t>
      </w:r>
    </w:p>
    <w:p w:rsidR="00010288" w:rsidRDefault="00010288" w:rsidP="00010288">
      <w:pPr>
        <w:pStyle w:val="Sinespaciado"/>
      </w:pPr>
    </w:p>
    <w:p w:rsidR="00010288" w:rsidRDefault="00010288" w:rsidP="00010288">
      <w:pPr>
        <w:pStyle w:val="Sinespaciado"/>
      </w:pPr>
    </w:p>
    <w:p w:rsidR="00010288" w:rsidRDefault="00010288" w:rsidP="00010288">
      <w:pPr>
        <w:pStyle w:val="Sinespaciado"/>
      </w:pPr>
      <w:r>
        <w:t>Se cierra la sesión, siendo las 17:5</w:t>
      </w:r>
      <w:r w:rsidR="00585691">
        <w:t>5</w:t>
      </w:r>
      <w:r w:rsidRPr="00B003FB">
        <w:t xml:space="preserve"> horas</w:t>
      </w:r>
      <w:r>
        <w:t>.</w:t>
      </w:r>
    </w:p>
    <w:p w:rsidR="00010288" w:rsidRDefault="00010288" w:rsidP="00010288">
      <w:pPr>
        <w:pStyle w:val="Sinespaciado"/>
      </w:pPr>
    </w:p>
    <w:p w:rsidR="00010288" w:rsidRDefault="00010288" w:rsidP="00010288">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010288" w:rsidRDefault="00010288" w:rsidP="00010288">
      <w:pPr>
        <w:pStyle w:val="Sinespaciado"/>
        <w:rPr>
          <w:rFonts w:cs="Times New Roman"/>
        </w:rPr>
      </w:pPr>
      <w:r>
        <w:rPr>
          <w:rFonts w:cs="Times New Roman"/>
        </w:rPr>
        <w:t>_________________________________________________________________________</w:t>
      </w: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A71A25" w:rsidRDefault="00A71A25" w:rsidP="00010288">
      <w:pPr>
        <w:pStyle w:val="Sinespaciado"/>
        <w:rPr>
          <w:rFonts w:cs="Times New Roman"/>
        </w:rPr>
      </w:pPr>
    </w:p>
    <w:p w:rsidR="00010288" w:rsidRDefault="00010288" w:rsidP="00010288">
      <w:pPr>
        <w:pStyle w:val="Sinespaciado"/>
        <w:rPr>
          <w:rFonts w:cs="Times New Roman"/>
        </w:rPr>
      </w:pPr>
    </w:p>
    <w:p w:rsidR="0044495A" w:rsidRDefault="0044495A" w:rsidP="00010288">
      <w:pPr>
        <w:pStyle w:val="Sinespaciado"/>
        <w:rPr>
          <w:rFonts w:cs="Times New Roman"/>
        </w:rPr>
      </w:pPr>
    </w:p>
    <w:p w:rsidR="0044495A" w:rsidRDefault="0044495A"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r>
        <w:rPr>
          <w:rFonts w:cs="Times New Roman"/>
        </w:rPr>
        <w:t>RODRIGO MARTINEZ ROCA</w:t>
      </w:r>
    </w:p>
    <w:p w:rsidR="00010288" w:rsidRDefault="00010288" w:rsidP="00010288">
      <w:pPr>
        <w:pStyle w:val="Sinespaciado"/>
        <w:rPr>
          <w:rFonts w:cs="Times New Roman"/>
        </w:rPr>
      </w:pPr>
      <w:r>
        <w:rPr>
          <w:rFonts w:cs="Times New Roman"/>
        </w:rPr>
        <w:t>ALCALDE DE CASABLANCA</w:t>
      </w:r>
      <w:r>
        <w:rPr>
          <w:rFonts w:cs="Times New Roman"/>
        </w:rPr>
        <w:tab/>
        <w:t xml:space="preserve">          _____________________________________</w:t>
      </w: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r>
        <w:rPr>
          <w:rFonts w:cs="Times New Roman"/>
        </w:rPr>
        <w:t>JUAN ZUÑIGA RIQUELME</w:t>
      </w:r>
      <w:r>
        <w:rPr>
          <w:rFonts w:cs="Times New Roman"/>
        </w:rPr>
        <w:tab/>
      </w:r>
      <w:r>
        <w:rPr>
          <w:rFonts w:cs="Times New Roman"/>
        </w:rPr>
        <w:tab/>
        <w:t>____________________________________</w:t>
      </w:r>
    </w:p>
    <w:p w:rsidR="00010288" w:rsidRDefault="00010288" w:rsidP="00010288">
      <w:pPr>
        <w:pStyle w:val="Sinespaciado"/>
        <w:rPr>
          <w:rFonts w:cs="Times New Roman"/>
        </w:rPr>
      </w:pPr>
      <w:r>
        <w:rPr>
          <w:rFonts w:cs="Times New Roman"/>
        </w:rPr>
        <w:t>VICEPRESIDENTE DEL CONSEJO</w:t>
      </w: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r>
        <w:rPr>
          <w:rFonts w:cs="Times New Roman"/>
        </w:rPr>
        <w:t>MERCEDES ALVAREZ JARA</w:t>
      </w:r>
      <w:r>
        <w:rPr>
          <w:rFonts w:cs="Times New Roman"/>
        </w:rPr>
        <w:tab/>
      </w:r>
      <w:r>
        <w:rPr>
          <w:rFonts w:cs="Times New Roman"/>
        </w:rPr>
        <w:tab/>
        <w:t xml:space="preserve"> _____________________________________</w:t>
      </w: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r>
        <w:rPr>
          <w:rFonts w:cs="Times New Roman"/>
        </w:rPr>
        <w:t>MARISOL KONING MESINA</w:t>
      </w:r>
      <w:r>
        <w:rPr>
          <w:rFonts w:cs="Times New Roman"/>
        </w:rPr>
        <w:tab/>
        <w:t xml:space="preserve">            ____________________________________</w:t>
      </w: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Pr>
        <w:pStyle w:val="Sinespaciado"/>
        <w:jc w:val="left"/>
        <w:rPr>
          <w:rFonts w:cs="Times New Roman"/>
        </w:rPr>
      </w:pPr>
    </w:p>
    <w:p w:rsidR="00010288" w:rsidRDefault="00010288" w:rsidP="00010288"/>
    <w:p w:rsidR="00010288" w:rsidRPr="00910DA3" w:rsidRDefault="00010288" w:rsidP="00010288">
      <w:r>
        <w:t>PAMELA ZÚÑIGA REYES</w:t>
      </w:r>
      <w:r w:rsidRPr="00910DA3">
        <w:tab/>
      </w:r>
      <w:r w:rsidRPr="00910DA3">
        <w:tab/>
        <w:t xml:space="preserve">                ____________________________________</w:t>
      </w:r>
    </w:p>
    <w:p w:rsidR="00010288" w:rsidRDefault="00010288" w:rsidP="00010288">
      <w:r>
        <w:t>SECRETARIA DEL CONSEJO</w:t>
      </w: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Default="00010288" w:rsidP="00010288">
      <w:pPr>
        <w:pStyle w:val="Sinespaciado"/>
        <w:rPr>
          <w:rFonts w:cs="Times New Roman"/>
        </w:rPr>
      </w:pPr>
    </w:p>
    <w:p w:rsidR="00010288" w:rsidRPr="00E27169" w:rsidRDefault="00010288" w:rsidP="00010288">
      <w:pPr>
        <w:pStyle w:val="Sinespaciado"/>
        <w:rPr>
          <w:rFonts w:cs="Times New Roman"/>
        </w:rPr>
      </w:pPr>
      <w:r>
        <w:rPr>
          <w:rFonts w:cs="Times New Roman"/>
        </w:rPr>
        <w:t xml:space="preserve">LEONEL BUSTAMANTE GONZÁLEZ  </w:t>
      </w:r>
      <w:r>
        <w:rPr>
          <w:rFonts w:cs="Times New Roman"/>
        </w:rPr>
        <w:tab/>
        <w:t xml:space="preserve">     </w:t>
      </w:r>
      <w:r w:rsidRPr="00E27169">
        <w:rPr>
          <w:rFonts w:cs="Times New Roman"/>
        </w:rPr>
        <w:t>_____________________________</w:t>
      </w:r>
      <w:r>
        <w:rPr>
          <w:rFonts w:cs="Times New Roman"/>
        </w:rPr>
        <w:t>_____</w:t>
      </w:r>
    </w:p>
    <w:p w:rsidR="00010288" w:rsidRDefault="00010288" w:rsidP="00010288">
      <w:pPr>
        <w:pStyle w:val="Sinespaciado"/>
        <w:rPr>
          <w:rFonts w:cs="Times New Roman"/>
        </w:rPr>
      </w:pPr>
      <w:r>
        <w:rPr>
          <w:rFonts w:cs="Times New Roman"/>
        </w:rPr>
        <w:t xml:space="preserve">SECRETARIO MUNICIPAL </w:t>
      </w:r>
    </w:p>
    <w:p w:rsidR="0013164F" w:rsidRDefault="00010288" w:rsidP="0044495A">
      <w:pPr>
        <w:pStyle w:val="Sinespaciado"/>
      </w:pPr>
      <w:r>
        <w:rPr>
          <w:rFonts w:cs="Times New Roman"/>
        </w:rPr>
        <w:t>MINISTRO DE FE</w:t>
      </w:r>
    </w:p>
    <w:sectPr w:rsidR="0013164F" w:rsidSect="00657FF4">
      <w:headerReference w:type="default" r:id="rId6"/>
      <w:footerReference w:type="default" r:id="rId7"/>
      <w:pgSz w:w="12242" w:h="18711" w:code="9"/>
      <w:pgMar w:top="840"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80B" w:rsidRDefault="00F1480B" w:rsidP="009C7C9D">
      <w:r>
        <w:separator/>
      </w:r>
    </w:p>
  </w:endnote>
  <w:endnote w:type="continuationSeparator" w:id="0">
    <w:p w:rsidR="00F1480B" w:rsidRDefault="00F1480B" w:rsidP="009C7C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877438"/>
      <w:docPartObj>
        <w:docPartGallery w:val="Page Numbers (Bottom of Page)"/>
        <w:docPartUnique/>
      </w:docPartObj>
    </w:sdtPr>
    <w:sdtContent>
      <w:p w:rsidR="00DC2981" w:rsidRDefault="000976A3" w:rsidP="009C7C9D">
        <w:pPr>
          <w:pStyle w:val="Piedepgina"/>
          <w:jc w:val="center"/>
        </w:pPr>
        <w:fldSimple w:instr=" PAGE   \* MERGEFORMAT ">
          <w:r w:rsidR="00EB5F12">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80B" w:rsidRDefault="00F1480B" w:rsidP="009C7C9D">
      <w:r>
        <w:separator/>
      </w:r>
    </w:p>
  </w:footnote>
  <w:footnote w:type="continuationSeparator" w:id="0">
    <w:p w:rsidR="00F1480B" w:rsidRDefault="00F1480B" w:rsidP="009C7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F4" w:rsidRDefault="00657FF4">
    <w:pPr>
      <w:pStyle w:val="Encabezado"/>
    </w:pPr>
    <w:r>
      <w:rPr>
        <w:noProof/>
        <w:lang w:eastAsia="es-ES"/>
      </w:rPr>
      <w:drawing>
        <wp:inline distT="0" distB="0" distL="0" distR="0">
          <wp:extent cx="2847975"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C7F36"/>
    <w:rsid w:val="00010288"/>
    <w:rsid w:val="00017250"/>
    <w:rsid w:val="00047B1A"/>
    <w:rsid w:val="00061366"/>
    <w:rsid w:val="00061A68"/>
    <w:rsid w:val="00082BF8"/>
    <w:rsid w:val="000976A3"/>
    <w:rsid w:val="000C261B"/>
    <w:rsid w:val="0013164F"/>
    <w:rsid w:val="00133BE8"/>
    <w:rsid w:val="00152947"/>
    <w:rsid w:val="0017317A"/>
    <w:rsid w:val="00197F47"/>
    <w:rsid w:val="001A3DAC"/>
    <w:rsid w:val="001A537E"/>
    <w:rsid w:val="001F67EE"/>
    <w:rsid w:val="002A410A"/>
    <w:rsid w:val="002C7F36"/>
    <w:rsid w:val="002E2AE1"/>
    <w:rsid w:val="002F134F"/>
    <w:rsid w:val="002F43BE"/>
    <w:rsid w:val="00303A95"/>
    <w:rsid w:val="00307FDB"/>
    <w:rsid w:val="00312F41"/>
    <w:rsid w:val="00331F4B"/>
    <w:rsid w:val="003465B6"/>
    <w:rsid w:val="003750F1"/>
    <w:rsid w:val="00376836"/>
    <w:rsid w:val="003A438B"/>
    <w:rsid w:val="003A6003"/>
    <w:rsid w:val="003C2CE3"/>
    <w:rsid w:val="003D3788"/>
    <w:rsid w:val="003E64A2"/>
    <w:rsid w:val="003F56F7"/>
    <w:rsid w:val="00416D3D"/>
    <w:rsid w:val="00432747"/>
    <w:rsid w:val="004367EB"/>
    <w:rsid w:val="0044495A"/>
    <w:rsid w:val="00461B51"/>
    <w:rsid w:val="00480E64"/>
    <w:rsid w:val="0048227E"/>
    <w:rsid w:val="004968AC"/>
    <w:rsid w:val="004D400B"/>
    <w:rsid w:val="00504C9B"/>
    <w:rsid w:val="00585691"/>
    <w:rsid w:val="005B64E3"/>
    <w:rsid w:val="005C4C8E"/>
    <w:rsid w:val="005F7C94"/>
    <w:rsid w:val="00605CC7"/>
    <w:rsid w:val="0062629F"/>
    <w:rsid w:val="00650E6D"/>
    <w:rsid w:val="00657FF4"/>
    <w:rsid w:val="00685FBA"/>
    <w:rsid w:val="006A0939"/>
    <w:rsid w:val="007934AB"/>
    <w:rsid w:val="007B3BFE"/>
    <w:rsid w:val="007D2032"/>
    <w:rsid w:val="007E1254"/>
    <w:rsid w:val="007E14EC"/>
    <w:rsid w:val="007F2645"/>
    <w:rsid w:val="00820CF3"/>
    <w:rsid w:val="00833D26"/>
    <w:rsid w:val="008736AB"/>
    <w:rsid w:val="008A235F"/>
    <w:rsid w:val="008B569E"/>
    <w:rsid w:val="008E7E65"/>
    <w:rsid w:val="008F4AB3"/>
    <w:rsid w:val="00946187"/>
    <w:rsid w:val="00987A86"/>
    <w:rsid w:val="009B241D"/>
    <w:rsid w:val="009C7C9D"/>
    <w:rsid w:val="009D5F04"/>
    <w:rsid w:val="009E5A9B"/>
    <w:rsid w:val="009F53E7"/>
    <w:rsid w:val="00A106A0"/>
    <w:rsid w:val="00A2227D"/>
    <w:rsid w:val="00A44D5F"/>
    <w:rsid w:val="00A6359A"/>
    <w:rsid w:val="00A71A25"/>
    <w:rsid w:val="00A732AD"/>
    <w:rsid w:val="00AC71C2"/>
    <w:rsid w:val="00B041E3"/>
    <w:rsid w:val="00B4418E"/>
    <w:rsid w:val="00B47912"/>
    <w:rsid w:val="00B51AF2"/>
    <w:rsid w:val="00B6164E"/>
    <w:rsid w:val="00B71CE1"/>
    <w:rsid w:val="00B96F41"/>
    <w:rsid w:val="00BF7BAE"/>
    <w:rsid w:val="00C156AE"/>
    <w:rsid w:val="00C21D1D"/>
    <w:rsid w:val="00C421C0"/>
    <w:rsid w:val="00C73A45"/>
    <w:rsid w:val="00C91339"/>
    <w:rsid w:val="00C934D1"/>
    <w:rsid w:val="00CB3F4C"/>
    <w:rsid w:val="00CE7BFD"/>
    <w:rsid w:val="00D602A4"/>
    <w:rsid w:val="00D913FC"/>
    <w:rsid w:val="00DA0968"/>
    <w:rsid w:val="00DA2A08"/>
    <w:rsid w:val="00DB7666"/>
    <w:rsid w:val="00DC2981"/>
    <w:rsid w:val="00DD7BE0"/>
    <w:rsid w:val="00E42423"/>
    <w:rsid w:val="00E427D9"/>
    <w:rsid w:val="00E71A29"/>
    <w:rsid w:val="00E91557"/>
    <w:rsid w:val="00E92921"/>
    <w:rsid w:val="00EB35B7"/>
    <w:rsid w:val="00EB5F12"/>
    <w:rsid w:val="00ED0252"/>
    <w:rsid w:val="00ED43C4"/>
    <w:rsid w:val="00EE49D6"/>
    <w:rsid w:val="00F07F2D"/>
    <w:rsid w:val="00F1480B"/>
    <w:rsid w:val="00F15B3A"/>
    <w:rsid w:val="00F22B6A"/>
    <w:rsid w:val="00F452DC"/>
    <w:rsid w:val="00F50DA2"/>
    <w:rsid w:val="00F5705F"/>
    <w:rsid w:val="00FB5DD1"/>
    <w:rsid w:val="00FD7B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10288"/>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C7F36"/>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9C7C9D"/>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9C7C9D"/>
  </w:style>
  <w:style w:type="paragraph" w:styleId="Piedepgina">
    <w:name w:val="footer"/>
    <w:basedOn w:val="Normal"/>
    <w:link w:val="PiedepginaCar"/>
    <w:uiPriority w:val="99"/>
    <w:unhideWhenUsed/>
    <w:rsid w:val="009C7C9D"/>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C7C9D"/>
  </w:style>
  <w:style w:type="paragraph" w:styleId="Textodeglobo">
    <w:name w:val="Balloon Text"/>
    <w:basedOn w:val="Normal"/>
    <w:link w:val="TextodegloboCar"/>
    <w:uiPriority w:val="99"/>
    <w:semiHidden/>
    <w:unhideWhenUsed/>
    <w:rsid w:val="00657F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FF4"/>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3271</Words>
  <Characters>17994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11</cp:revision>
  <dcterms:created xsi:type="dcterms:W3CDTF">2019-11-18T20:12:00Z</dcterms:created>
  <dcterms:modified xsi:type="dcterms:W3CDTF">2019-11-18T20:28:00Z</dcterms:modified>
</cp:coreProperties>
</file>